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067" w:rsidRPr="005D4067" w:rsidRDefault="005D4067" w:rsidP="005D4067">
      <w:pPr>
        <w:jc w:val="center"/>
        <w:rPr>
          <w:b/>
          <w:i/>
          <w:szCs w:val="24"/>
        </w:rPr>
      </w:pPr>
      <w:r w:rsidRPr="005D4067">
        <w:rPr>
          <w:b/>
          <w:i/>
          <w:szCs w:val="24"/>
        </w:rPr>
        <w:t>Faith Growth Pathway Directions</w:t>
      </w:r>
    </w:p>
    <w:p w:rsidR="005D4067" w:rsidRPr="005D4067" w:rsidRDefault="005D4067" w:rsidP="005D4067">
      <w:pPr>
        <w:pStyle w:val="ListParagraph"/>
        <w:numPr>
          <w:ilvl w:val="0"/>
          <w:numId w:val="1"/>
        </w:numPr>
        <w:rPr>
          <w:b/>
          <w:sz w:val="24"/>
          <w:szCs w:val="24"/>
        </w:rPr>
      </w:pPr>
      <w:r w:rsidRPr="005D4067">
        <w:rPr>
          <w:b/>
          <w:sz w:val="24"/>
          <w:szCs w:val="24"/>
        </w:rPr>
        <w:t xml:space="preserve">Take the survey </w:t>
      </w:r>
    </w:p>
    <w:p w:rsidR="005D4067" w:rsidRDefault="005D4067" w:rsidP="005D4067">
      <w:pPr>
        <w:pStyle w:val="ListParagraph"/>
        <w:numPr>
          <w:ilvl w:val="1"/>
          <w:numId w:val="1"/>
        </w:numPr>
        <w:rPr>
          <w:sz w:val="24"/>
          <w:szCs w:val="24"/>
        </w:rPr>
      </w:pPr>
      <w:r>
        <w:rPr>
          <w:sz w:val="24"/>
          <w:szCs w:val="24"/>
        </w:rPr>
        <w:t>The survey has 24 boxes, grouped into 6 colors (with the same small number in the corner) of 4 boxes. For each color/number, find the four boxes and identify which one you associate with the closest. Remember, this is an art, not a science. You may find yourself in more than one box or unsure, go with your gut.</w:t>
      </w:r>
    </w:p>
    <w:p w:rsidR="005D4067" w:rsidRDefault="005D4067" w:rsidP="005D4067">
      <w:pPr>
        <w:pStyle w:val="ListParagraph"/>
        <w:numPr>
          <w:ilvl w:val="1"/>
          <w:numId w:val="1"/>
        </w:numPr>
        <w:rPr>
          <w:sz w:val="24"/>
          <w:szCs w:val="24"/>
        </w:rPr>
      </w:pPr>
      <w:r>
        <w:rPr>
          <w:sz w:val="24"/>
          <w:szCs w:val="24"/>
        </w:rPr>
        <w:t>Put a star or circle the 6 boxes (one for each color/number) that you most closely identify with.</w:t>
      </w:r>
    </w:p>
    <w:p w:rsidR="005D4067" w:rsidRDefault="005D4067" w:rsidP="005D4067">
      <w:pPr>
        <w:pStyle w:val="ListParagraph"/>
        <w:numPr>
          <w:ilvl w:val="1"/>
          <w:numId w:val="1"/>
        </w:numPr>
        <w:rPr>
          <w:sz w:val="24"/>
          <w:szCs w:val="24"/>
        </w:rPr>
      </w:pPr>
      <w:r>
        <w:rPr>
          <w:sz w:val="24"/>
          <w:szCs w:val="24"/>
        </w:rPr>
        <w:t xml:space="preserve">For example, find all the #1 boxes – pick the one that you feel describes you the best. Circle the box or put a star in the box. Then find all the #2 boxes – pick the one that you feel describes you the best. Circle the box or put a star in the box. Continue with the rest of the numbers. </w:t>
      </w:r>
    </w:p>
    <w:p w:rsidR="005D4067" w:rsidRPr="005D4067" w:rsidRDefault="005D4067" w:rsidP="005D4067">
      <w:pPr>
        <w:pStyle w:val="ListParagraph"/>
        <w:numPr>
          <w:ilvl w:val="0"/>
          <w:numId w:val="1"/>
        </w:numPr>
        <w:rPr>
          <w:b/>
          <w:sz w:val="24"/>
          <w:szCs w:val="24"/>
        </w:rPr>
      </w:pPr>
      <w:r w:rsidRPr="005D4067">
        <w:rPr>
          <w:b/>
          <w:sz w:val="24"/>
          <w:szCs w:val="24"/>
        </w:rPr>
        <w:t>Transfer your Answers</w:t>
      </w:r>
    </w:p>
    <w:p w:rsidR="005D4067" w:rsidRDefault="005D4067" w:rsidP="005D4067">
      <w:pPr>
        <w:pStyle w:val="ListParagraph"/>
        <w:numPr>
          <w:ilvl w:val="1"/>
          <w:numId w:val="1"/>
        </w:numPr>
        <w:rPr>
          <w:sz w:val="24"/>
          <w:szCs w:val="24"/>
        </w:rPr>
      </w:pPr>
      <w:r>
        <w:rPr>
          <w:sz w:val="24"/>
          <w:szCs w:val="24"/>
        </w:rPr>
        <w:t xml:space="preserve">Using your answers from the survey, mark the box in each row (some of the wording is slightly different from the survey to the pathway) </w:t>
      </w:r>
      <w:r w:rsidR="00004CFC">
        <w:rPr>
          <w:sz w:val="24"/>
          <w:szCs w:val="24"/>
        </w:rPr>
        <w:t>on the Faith Growth Pathway. Notice the numbers in the second box of each column correspond to the numbers on the survey.</w:t>
      </w:r>
    </w:p>
    <w:p w:rsidR="005D4067" w:rsidRPr="005D4067" w:rsidRDefault="005D4067" w:rsidP="005D4067">
      <w:pPr>
        <w:pStyle w:val="ListParagraph"/>
        <w:numPr>
          <w:ilvl w:val="0"/>
          <w:numId w:val="1"/>
        </w:numPr>
        <w:rPr>
          <w:b/>
          <w:sz w:val="24"/>
          <w:szCs w:val="24"/>
        </w:rPr>
      </w:pPr>
      <w:r w:rsidRPr="005D4067">
        <w:rPr>
          <w:b/>
          <w:sz w:val="24"/>
          <w:szCs w:val="24"/>
        </w:rPr>
        <w:t>Pause for reflection</w:t>
      </w:r>
    </w:p>
    <w:p w:rsidR="005D4067" w:rsidRDefault="005D4067" w:rsidP="005D4067">
      <w:pPr>
        <w:pStyle w:val="ListParagraph"/>
        <w:numPr>
          <w:ilvl w:val="1"/>
          <w:numId w:val="1"/>
        </w:numPr>
        <w:rPr>
          <w:sz w:val="24"/>
          <w:szCs w:val="24"/>
        </w:rPr>
      </w:pPr>
      <w:r>
        <w:rPr>
          <w:sz w:val="24"/>
          <w:szCs w:val="24"/>
        </w:rPr>
        <w:t xml:space="preserve">Once you have transferred your survey responses onto the Faith Growth Pathway, take some time to reflect. What do you notice? What surprises you? Are there any areas that you feel are not accurate? Why? </w:t>
      </w:r>
    </w:p>
    <w:p w:rsidR="005D4067" w:rsidRDefault="005D4067" w:rsidP="005D4067">
      <w:pPr>
        <w:pStyle w:val="ListParagraph"/>
        <w:numPr>
          <w:ilvl w:val="1"/>
          <w:numId w:val="1"/>
        </w:numPr>
        <w:rPr>
          <w:sz w:val="24"/>
          <w:szCs w:val="24"/>
        </w:rPr>
      </w:pPr>
      <w:r>
        <w:rPr>
          <w:sz w:val="24"/>
          <w:szCs w:val="24"/>
        </w:rPr>
        <w:t xml:space="preserve">Remember, this is an art, not a science. You may need to “tweak” your location on the pathway. This is about your journey, your experiences, </w:t>
      </w:r>
      <w:r w:rsidR="00004CFC">
        <w:rPr>
          <w:sz w:val="24"/>
          <w:szCs w:val="24"/>
        </w:rPr>
        <w:t>and your</w:t>
      </w:r>
      <w:r>
        <w:rPr>
          <w:sz w:val="24"/>
          <w:szCs w:val="24"/>
        </w:rPr>
        <w:t xml:space="preserve"> desire to grow.</w:t>
      </w:r>
    </w:p>
    <w:p w:rsidR="005D4067" w:rsidRPr="005D4067" w:rsidRDefault="005D4067" w:rsidP="005D4067">
      <w:pPr>
        <w:pStyle w:val="ListParagraph"/>
        <w:numPr>
          <w:ilvl w:val="0"/>
          <w:numId w:val="1"/>
        </w:numPr>
        <w:rPr>
          <w:b/>
          <w:sz w:val="24"/>
          <w:szCs w:val="24"/>
        </w:rPr>
      </w:pPr>
      <w:r w:rsidRPr="005D4067">
        <w:rPr>
          <w:b/>
          <w:sz w:val="24"/>
          <w:szCs w:val="24"/>
        </w:rPr>
        <w:t>Pray and Discern</w:t>
      </w:r>
    </w:p>
    <w:p w:rsidR="005D4067" w:rsidRDefault="005D4067" w:rsidP="005D4067">
      <w:pPr>
        <w:pStyle w:val="ListParagraph"/>
        <w:numPr>
          <w:ilvl w:val="1"/>
          <w:numId w:val="1"/>
        </w:numPr>
        <w:rPr>
          <w:sz w:val="24"/>
          <w:szCs w:val="24"/>
        </w:rPr>
      </w:pPr>
      <w:r>
        <w:rPr>
          <w:sz w:val="24"/>
          <w:szCs w:val="24"/>
        </w:rPr>
        <w:t xml:space="preserve">After taking time to reflect and “tweaking” your responses as needed. Choose one or two areas where you would like to grow. Mark that. Write the date on it. And then make a plan. </w:t>
      </w:r>
    </w:p>
    <w:p w:rsidR="005D4067" w:rsidRDefault="005D4067" w:rsidP="005D4067">
      <w:pPr>
        <w:pStyle w:val="ListParagraph"/>
        <w:numPr>
          <w:ilvl w:val="0"/>
          <w:numId w:val="1"/>
        </w:numPr>
        <w:rPr>
          <w:b/>
          <w:sz w:val="24"/>
          <w:szCs w:val="24"/>
        </w:rPr>
      </w:pPr>
      <w:r w:rsidRPr="005D4067">
        <w:rPr>
          <w:b/>
          <w:sz w:val="24"/>
          <w:szCs w:val="24"/>
        </w:rPr>
        <w:t>Next Steps</w:t>
      </w:r>
    </w:p>
    <w:p w:rsidR="00004CFC" w:rsidRPr="00004CFC" w:rsidRDefault="00004CFC" w:rsidP="00004CFC">
      <w:pPr>
        <w:pStyle w:val="ListParagraph"/>
        <w:numPr>
          <w:ilvl w:val="1"/>
          <w:numId w:val="1"/>
        </w:numPr>
        <w:rPr>
          <w:sz w:val="24"/>
          <w:szCs w:val="24"/>
        </w:rPr>
      </w:pPr>
      <w:r w:rsidRPr="00004CFC">
        <w:rPr>
          <w:sz w:val="24"/>
          <w:szCs w:val="24"/>
        </w:rPr>
        <w:t>Us</w:t>
      </w:r>
      <w:r>
        <w:rPr>
          <w:sz w:val="24"/>
          <w:szCs w:val="24"/>
        </w:rPr>
        <w:t>ing the brochures for each area</w:t>
      </w:r>
      <w:bookmarkStart w:id="0" w:name="_GoBack"/>
      <w:bookmarkEnd w:id="0"/>
      <w:r>
        <w:rPr>
          <w:sz w:val="24"/>
          <w:szCs w:val="24"/>
        </w:rPr>
        <w:t xml:space="preserve"> and the action plan sheet, make a goal for </w:t>
      </w:r>
      <w:proofErr w:type="gramStart"/>
      <w:r>
        <w:rPr>
          <w:sz w:val="24"/>
          <w:szCs w:val="24"/>
        </w:rPr>
        <w:t>yourself</w:t>
      </w:r>
      <w:proofErr w:type="gramEnd"/>
      <w:r>
        <w:rPr>
          <w:sz w:val="24"/>
          <w:szCs w:val="24"/>
        </w:rPr>
        <w:t xml:space="preserve"> to accomplish over the next 3-6 months. It could be to pray every day for the people on the church prayer list. It could be to read the </w:t>
      </w:r>
      <w:r>
        <w:rPr>
          <w:i/>
          <w:sz w:val="24"/>
          <w:szCs w:val="24"/>
        </w:rPr>
        <w:t>Upper Room</w:t>
      </w:r>
      <w:r>
        <w:rPr>
          <w:i/>
        </w:rPr>
        <w:t xml:space="preserve"> </w:t>
      </w:r>
      <w:r>
        <w:t xml:space="preserve">devotional books 5 days a week. It could be to find a community organization to serve at once a month. </w:t>
      </w:r>
    </w:p>
    <w:p w:rsidR="00004CFC" w:rsidRPr="00004CFC" w:rsidRDefault="00004CFC" w:rsidP="00004CFC">
      <w:pPr>
        <w:pStyle w:val="ListParagraph"/>
        <w:numPr>
          <w:ilvl w:val="1"/>
          <w:numId w:val="1"/>
        </w:numPr>
        <w:rPr>
          <w:sz w:val="24"/>
          <w:szCs w:val="24"/>
        </w:rPr>
      </w:pPr>
      <w:r>
        <w:t>Write down your goal!</w:t>
      </w:r>
    </w:p>
    <w:p w:rsidR="00004CFC" w:rsidRPr="00004CFC" w:rsidRDefault="00004CFC" w:rsidP="00004CFC">
      <w:pPr>
        <w:pStyle w:val="ListParagraph"/>
        <w:numPr>
          <w:ilvl w:val="1"/>
          <w:numId w:val="1"/>
        </w:numPr>
        <w:rPr>
          <w:sz w:val="24"/>
          <w:szCs w:val="24"/>
        </w:rPr>
      </w:pPr>
      <w:r>
        <w:t>Share it with someone else if you want to for support and accountability or keep it to yourself.</w:t>
      </w:r>
    </w:p>
    <w:p w:rsidR="00004CFC" w:rsidRPr="00004CFC" w:rsidRDefault="00004CFC" w:rsidP="00004CFC">
      <w:pPr>
        <w:pStyle w:val="ListParagraph"/>
        <w:numPr>
          <w:ilvl w:val="1"/>
          <w:numId w:val="1"/>
        </w:numPr>
        <w:rPr>
          <w:sz w:val="24"/>
          <w:szCs w:val="24"/>
        </w:rPr>
      </w:pPr>
      <w:r>
        <w:t>Check back every month for guidance, support, or re-centering.</w:t>
      </w:r>
    </w:p>
    <w:p w:rsidR="005D4067" w:rsidRPr="005D4067" w:rsidRDefault="005D4067" w:rsidP="005D4067">
      <w:pPr>
        <w:pStyle w:val="ListParagraph"/>
        <w:numPr>
          <w:ilvl w:val="0"/>
          <w:numId w:val="1"/>
        </w:numPr>
        <w:rPr>
          <w:b/>
          <w:sz w:val="24"/>
          <w:szCs w:val="24"/>
        </w:rPr>
      </w:pPr>
      <w:r w:rsidRPr="005D4067">
        <w:rPr>
          <w:b/>
          <w:sz w:val="24"/>
          <w:szCs w:val="24"/>
        </w:rPr>
        <w:t>Questions</w:t>
      </w:r>
    </w:p>
    <w:p w:rsidR="005D4067" w:rsidRDefault="005D4067" w:rsidP="005D4067">
      <w:pPr>
        <w:pStyle w:val="ListParagraph"/>
        <w:numPr>
          <w:ilvl w:val="1"/>
          <w:numId w:val="1"/>
        </w:numPr>
        <w:rPr>
          <w:sz w:val="24"/>
          <w:szCs w:val="24"/>
        </w:rPr>
      </w:pPr>
      <w:r>
        <w:rPr>
          <w:sz w:val="24"/>
          <w:szCs w:val="24"/>
        </w:rPr>
        <w:t xml:space="preserve">Do you have questions? Not sure what to do next? Confused about the directions? Call me between 9am and </w:t>
      </w:r>
      <w:r w:rsidR="00004CFC">
        <w:rPr>
          <w:sz w:val="24"/>
          <w:szCs w:val="24"/>
        </w:rPr>
        <w:t>4</w:t>
      </w:r>
      <w:r>
        <w:rPr>
          <w:sz w:val="24"/>
          <w:szCs w:val="24"/>
        </w:rPr>
        <w:t xml:space="preserve">pm </w:t>
      </w:r>
      <w:r w:rsidR="00004CFC">
        <w:rPr>
          <w:sz w:val="24"/>
          <w:szCs w:val="24"/>
        </w:rPr>
        <w:t xml:space="preserve">Monday through Thursday </w:t>
      </w:r>
      <w:r>
        <w:rPr>
          <w:sz w:val="24"/>
          <w:szCs w:val="24"/>
        </w:rPr>
        <w:t xml:space="preserve">and I would be happy to walk you through </w:t>
      </w:r>
      <w:r w:rsidR="00004CFC">
        <w:rPr>
          <w:sz w:val="24"/>
          <w:szCs w:val="24"/>
        </w:rPr>
        <w:t>the Faith Growth Pathway</w:t>
      </w:r>
      <w:r>
        <w:rPr>
          <w:sz w:val="24"/>
          <w:szCs w:val="24"/>
        </w:rPr>
        <w:t xml:space="preserve">. </w:t>
      </w:r>
    </w:p>
    <w:p w:rsidR="005D4067" w:rsidRDefault="005D4067">
      <w:r>
        <w:t>Blessings,</w:t>
      </w:r>
    </w:p>
    <w:p w:rsidR="005D4067" w:rsidRDefault="005D4067">
      <w:r>
        <w:t>Rev. Kathy Pittenger</w:t>
      </w:r>
      <w:r>
        <w:br/>
        <w:t>Pastor of Lifelong Faith Formation</w:t>
      </w:r>
      <w:r>
        <w:br/>
      </w:r>
      <w:hyperlink r:id="rId6" w:history="1">
        <w:r w:rsidRPr="00FD2771">
          <w:rPr>
            <w:rStyle w:val="Hyperlink"/>
          </w:rPr>
          <w:t>kpittenger@waterfordcumc.org</w:t>
        </w:r>
      </w:hyperlink>
      <w:r w:rsidR="00004CFC">
        <w:t>; 248.681.0040 (o)</w:t>
      </w:r>
    </w:p>
    <w:sectPr w:rsidR="005D4067" w:rsidSect="005D40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9831A3"/>
    <w:multiLevelType w:val="hybridMultilevel"/>
    <w:tmpl w:val="007AAB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7"/>
    <w:rsid w:val="00004CFC"/>
    <w:rsid w:val="00084FA6"/>
    <w:rsid w:val="005D4067"/>
    <w:rsid w:val="00867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B0A"/>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067"/>
    <w:pPr>
      <w:spacing w:after="0" w:line="240" w:lineRule="auto"/>
      <w:ind w:left="720"/>
    </w:pPr>
    <w:rPr>
      <w:rFonts w:ascii="Calibri" w:hAnsi="Calibri" w:cs="Times New Roman"/>
      <w:sz w:val="22"/>
    </w:rPr>
  </w:style>
  <w:style w:type="character" w:styleId="Hyperlink">
    <w:name w:val="Hyperlink"/>
    <w:basedOn w:val="DefaultParagraphFont"/>
    <w:uiPriority w:val="99"/>
    <w:unhideWhenUsed/>
    <w:rsid w:val="005D40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B0A"/>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067"/>
    <w:pPr>
      <w:spacing w:after="0" w:line="240" w:lineRule="auto"/>
      <w:ind w:left="720"/>
    </w:pPr>
    <w:rPr>
      <w:rFonts w:ascii="Calibri" w:hAnsi="Calibri" w:cs="Times New Roman"/>
      <w:sz w:val="22"/>
    </w:rPr>
  </w:style>
  <w:style w:type="character" w:styleId="Hyperlink">
    <w:name w:val="Hyperlink"/>
    <w:basedOn w:val="DefaultParagraphFont"/>
    <w:uiPriority w:val="99"/>
    <w:unhideWhenUsed/>
    <w:rsid w:val="005D40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08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pittenger@waterfordcumc.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Pittenger</dc:creator>
  <cp:lastModifiedBy>Kathryn Pittenger</cp:lastModifiedBy>
  <cp:revision>2</cp:revision>
  <dcterms:created xsi:type="dcterms:W3CDTF">2017-03-13T20:06:00Z</dcterms:created>
  <dcterms:modified xsi:type="dcterms:W3CDTF">2017-03-13T20:06:00Z</dcterms:modified>
</cp:coreProperties>
</file>